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37C6" w14:textId="20894152" w:rsidR="00493E07" w:rsidRDefault="007B4CC5" w:rsidP="00CC3E42">
      <w:pPr>
        <w:suppressAutoHyphens/>
        <w:autoSpaceDN w:val="0"/>
        <w:spacing w:after="0"/>
        <w:jc w:val="center"/>
        <w:rPr>
          <w:b/>
          <w:sz w:val="20"/>
        </w:rPr>
      </w:pPr>
      <w:r>
        <w:rPr>
          <w:b/>
        </w:rPr>
        <w:t xml:space="preserve">Oświadczenie </w:t>
      </w:r>
      <w:r w:rsidR="00FF6900">
        <w:rPr>
          <w:b/>
        </w:rPr>
        <w:t xml:space="preserve">Pośrednika Finansowego </w:t>
      </w:r>
      <w:r w:rsidR="00437AA9">
        <w:rPr>
          <w:b/>
        </w:rPr>
        <w:t>–</w:t>
      </w:r>
      <w:r>
        <w:rPr>
          <w:b/>
        </w:rPr>
        <w:t xml:space="preserve"> prz</w:t>
      </w:r>
      <w:r w:rsidR="009932C7" w:rsidRPr="008D1D42">
        <w:rPr>
          <w:b/>
        </w:rPr>
        <w:t>edsiębiorstwo w trudnej sytuacji (zagrożone)</w:t>
      </w:r>
    </w:p>
    <w:p w14:paraId="4A601BCA" w14:textId="77777777" w:rsidR="00C105AE" w:rsidRPr="008430A3" w:rsidRDefault="00C105AE" w:rsidP="00C105AE">
      <w:pPr>
        <w:suppressAutoHyphens/>
        <w:autoSpaceDN w:val="0"/>
        <w:spacing w:after="0"/>
        <w:jc w:val="both"/>
        <w:rPr>
          <w:b/>
          <w:sz w:val="20"/>
        </w:rPr>
      </w:pPr>
    </w:p>
    <w:p w14:paraId="63D8CA9E" w14:textId="5F9964E4" w:rsidR="007B4CC5" w:rsidRDefault="007B4CC5" w:rsidP="00101EAF">
      <w:pPr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7B4CC5">
        <w:rPr>
          <w:rFonts w:eastAsia="Times New Roman" w:cstheme="minorHAnsi"/>
          <w:b/>
          <w:sz w:val="20"/>
          <w:szCs w:val="20"/>
          <w:lang w:eastAsia="pl-PL"/>
        </w:rPr>
        <w:t xml:space="preserve">W związku z ubieganiem się o przyznanie </w:t>
      </w:r>
      <w:r w:rsidRPr="00CC3E42">
        <w:rPr>
          <w:rFonts w:eastAsia="Times New Roman" w:cstheme="minorHAnsi"/>
          <w:b/>
          <w:i/>
          <w:iCs/>
          <w:sz w:val="20"/>
          <w:szCs w:val="20"/>
          <w:lang w:eastAsia="pl-PL"/>
        </w:rPr>
        <w:t xml:space="preserve">Linii </w:t>
      </w:r>
      <w:proofErr w:type="spellStart"/>
      <w:r w:rsidRPr="00CC3E42">
        <w:rPr>
          <w:rFonts w:eastAsia="Times New Roman" w:cstheme="minorHAnsi"/>
          <w:b/>
          <w:i/>
          <w:iCs/>
          <w:sz w:val="20"/>
          <w:szCs w:val="20"/>
          <w:lang w:eastAsia="pl-PL"/>
        </w:rPr>
        <w:t>reporęczeniowej</w:t>
      </w:r>
      <w:proofErr w:type="spellEnd"/>
      <w:r w:rsidR="00B064F3" w:rsidRPr="00CC3E42">
        <w:rPr>
          <w:rFonts w:eastAsia="Times New Roman" w:cstheme="minorHAnsi"/>
          <w:b/>
          <w:i/>
          <w:iCs/>
          <w:sz w:val="20"/>
          <w:szCs w:val="20"/>
          <w:lang w:eastAsia="pl-PL"/>
        </w:rPr>
        <w:t xml:space="preserve"> dla funduszy poręczeniowych</w:t>
      </w:r>
      <w:r w:rsidR="00B064F3">
        <w:rPr>
          <w:rFonts w:eastAsia="Times New Roman" w:cstheme="minorHAnsi"/>
          <w:b/>
          <w:sz w:val="20"/>
          <w:szCs w:val="20"/>
          <w:lang w:eastAsia="pl-PL"/>
        </w:rPr>
        <w:t>,</w:t>
      </w:r>
      <w:r w:rsidR="00B064F3" w:rsidRPr="00CC3E4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bookmarkStart w:id="0" w:name="_Hlk135730466"/>
      <w:r w:rsidR="00B064F3" w:rsidRPr="00B064F3">
        <w:rPr>
          <w:rFonts w:eastAsia="Times New Roman" w:cstheme="minorHAnsi"/>
          <w:b/>
          <w:sz w:val="20"/>
          <w:szCs w:val="20"/>
          <w:lang w:eastAsia="pl-PL"/>
        </w:rPr>
        <w:t xml:space="preserve">która </w:t>
      </w:r>
      <w:r w:rsidR="00101EAF">
        <w:rPr>
          <w:rFonts w:eastAsia="Times New Roman" w:cstheme="minorHAnsi"/>
          <w:b/>
          <w:sz w:val="20"/>
          <w:szCs w:val="20"/>
          <w:lang w:eastAsia="pl-PL"/>
        </w:rPr>
        <w:t xml:space="preserve">wdrażana jest </w:t>
      </w:r>
      <w:r w:rsidR="00101EAF">
        <w:rPr>
          <w:rFonts w:eastAsia="Times New Roman" w:cstheme="minorHAnsi"/>
          <w:b/>
          <w:sz w:val="20"/>
          <w:szCs w:val="20"/>
          <w:lang w:eastAsia="pl-PL"/>
        </w:rPr>
        <w:br/>
        <w:t xml:space="preserve">z wykorzystaniem </w:t>
      </w:r>
      <w:r w:rsidR="00B064F3" w:rsidRPr="00B064F3">
        <w:rPr>
          <w:rFonts w:eastAsia="Times New Roman" w:cstheme="minorHAnsi"/>
          <w:b/>
          <w:sz w:val="20"/>
          <w:szCs w:val="20"/>
          <w:lang w:eastAsia="pl-PL"/>
        </w:rPr>
        <w:t xml:space="preserve">środków Województwa Wielkopolskiego powierzonych Wielkopolskiemu Funduszowi Rozwoju </w:t>
      </w:r>
      <w:r w:rsidR="00101EAF">
        <w:rPr>
          <w:rFonts w:eastAsia="Times New Roman" w:cstheme="minorHAnsi"/>
          <w:b/>
          <w:sz w:val="20"/>
          <w:szCs w:val="20"/>
          <w:lang w:eastAsia="pl-PL"/>
        </w:rPr>
        <w:br/>
      </w:r>
      <w:r w:rsidR="00B064F3" w:rsidRPr="00B064F3">
        <w:rPr>
          <w:rFonts w:eastAsia="Times New Roman" w:cstheme="minorHAnsi"/>
          <w:b/>
          <w:sz w:val="20"/>
          <w:szCs w:val="20"/>
          <w:lang w:eastAsia="pl-PL"/>
        </w:rPr>
        <w:t>sp. z o.o.</w:t>
      </w:r>
      <w:r w:rsidRPr="007B4CC5">
        <w:rPr>
          <w:rFonts w:eastAsia="Times New Roman" w:cstheme="minorHAnsi"/>
          <w:b/>
          <w:sz w:val="20"/>
          <w:szCs w:val="20"/>
          <w:lang w:eastAsia="pl-PL"/>
        </w:rPr>
        <w:t xml:space="preserve">, </w:t>
      </w:r>
      <w:bookmarkEnd w:id="0"/>
      <w:r w:rsidRPr="007B4CC5">
        <w:rPr>
          <w:rFonts w:eastAsia="Times New Roman" w:cstheme="minorHAnsi"/>
          <w:b/>
          <w:sz w:val="20"/>
          <w:szCs w:val="20"/>
          <w:lang w:eastAsia="pl-PL"/>
        </w:rPr>
        <w:t>oświadczam</w:t>
      </w:r>
      <w:r w:rsidR="00101EAF">
        <w:rPr>
          <w:rFonts w:eastAsia="Times New Roman" w:cstheme="minorHAnsi"/>
          <w:b/>
          <w:sz w:val="20"/>
          <w:szCs w:val="20"/>
          <w:lang w:eastAsia="pl-PL"/>
        </w:rPr>
        <w:t>/y</w:t>
      </w:r>
      <w:r w:rsidRPr="007B4CC5">
        <w:rPr>
          <w:rFonts w:eastAsia="Times New Roman" w:cstheme="minorHAnsi"/>
          <w:b/>
          <w:sz w:val="20"/>
          <w:szCs w:val="20"/>
          <w:lang w:eastAsia="pl-PL"/>
        </w:rPr>
        <w:t>, że</w:t>
      </w:r>
      <w:r>
        <w:rPr>
          <w:rFonts w:eastAsia="Times New Roman" w:cstheme="minorHAnsi"/>
          <w:b/>
          <w:sz w:val="20"/>
          <w:szCs w:val="20"/>
          <w:lang w:eastAsia="pl-PL"/>
        </w:rPr>
        <w:t>:</w:t>
      </w:r>
    </w:p>
    <w:p w14:paraId="132A9CD3" w14:textId="7E84886C" w:rsidR="00FA3417" w:rsidRPr="00DA3409" w:rsidRDefault="007B4CC5" w:rsidP="00FA3417">
      <w:pPr>
        <w:suppressAutoHyphens/>
        <w:autoSpaceDN w:val="0"/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  <w:r w:rsidRPr="007B4CC5" w:rsidDel="007B4CC5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tbl>
      <w:tblPr>
        <w:tblW w:w="92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494"/>
      </w:tblGrid>
      <w:tr w:rsidR="00FA3417" w:rsidRPr="00493E07" w14:paraId="3653B3DF" w14:textId="77777777" w:rsidTr="00E05807">
        <w:trPr>
          <w:trHeight w:val="1106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0685" w14:textId="77777777" w:rsidR="00FA3417" w:rsidRPr="00493E07" w:rsidRDefault="00FA3417" w:rsidP="00B62F89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1) W przypadku spółki charakteryzującej się ograniczoną odpowiedzialnością wspólników</w:t>
            </w:r>
            <w:r w:rsidRPr="00493E07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2"/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7539FB2C" w14:textId="338C1A86" w:rsidR="00FA3417" w:rsidRPr="00493E07" w:rsidRDefault="00FA3417" w:rsidP="00B62F89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Czy więcej niż połowę subskrybowanego kapitału podstawowego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(zakładowego)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utracono wskutek 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>zakumulowanych</w:t>
            </w:r>
            <w:r w:rsidR="005A3293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strat</w:t>
            </w:r>
            <w:r w:rsidRPr="00493E07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3"/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C58A" w14:textId="77777777" w:rsidR="00FA341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175950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E35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FA341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  <w:p w14:paraId="77581107" w14:textId="77777777" w:rsidR="00FA3417" w:rsidRPr="00493E07" w:rsidRDefault="00FA3417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89227D7" w14:textId="77777777" w:rsidR="00FA341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6059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FA341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  <w:p w14:paraId="6A0F24F7" w14:textId="77777777" w:rsidR="00FA3417" w:rsidRPr="00493E07" w:rsidRDefault="00FA3417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20A0AF8" w14:textId="77777777" w:rsidR="00FA341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166184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FA341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 dotyczy</w:t>
            </w:r>
          </w:p>
        </w:tc>
      </w:tr>
      <w:tr w:rsidR="00FA3417" w:rsidRPr="00493E07" w14:paraId="013DBE22" w14:textId="77777777" w:rsidTr="00E05807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3B71" w14:textId="07B39452" w:rsidR="00FA3417" w:rsidRPr="00493E07" w:rsidRDefault="00FA3417" w:rsidP="00B62F89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 W przypadku spółki, w której 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>co najmniej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niektórzy 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członkowie 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ponoszą nieograniczoną odpowiedzialność za 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>jej zadłużenie</w:t>
            </w:r>
            <w:r w:rsidRPr="00493E07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4"/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</w:t>
            </w:r>
          </w:p>
          <w:p w14:paraId="567D3830" w14:textId="0F4DC22B" w:rsidR="00FA3417" w:rsidRPr="00493E07" w:rsidRDefault="00FA3417" w:rsidP="00B62F89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Czy więcej niż połowę kapitału spółki według dokumentów księgowych utracono wskutek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zakumulowanych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strat?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76FC" w14:textId="77777777" w:rsidR="00E0580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872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  <w:p w14:paraId="109E6A75" w14:textId="77777777" w:rsidR="00E05807" w:rsidRPr="00493E07" w:rsidRDefault="00E05807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866B3DE" w14:textId="77777777" w:rsidR="00E0580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11035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  <w:p w14:paraId="070F0951" w14:textId="77777777" w:rsidR="00E05807" w:rsidRPr="00493E07" w:rsidRDefault="00E05807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6E52EB5" w14:textId="77777777" w:rsidR="00FA3417" w:rsidRPr="00493E07" w:rsidRDefault="00F46263" w:rsidP="00E05807">
            <w:pPr>
              <w:suppressAutoHyphens/>
              <w:autoSpaceDN w:val="0"/>
              <w:spacing w:after="0" w:line="36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208637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 dotyczy</w:t>
            </w:r>
          </w:p>
        </w:tc>
      </w:tr>
      <w:tr w:rsidR="00FA3417" w:rsidRPr="00493E07" w14:paraId="01D23B28" w14:textId="77777777" w:rsidTr="00E05807">
        <w:trPr>
          <w:trHeight w:val="911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D2CD" w14:textId="5253E386" w:rsidR="00FA3417" w:rsidRPr="00493E07" w:rsidRDefault="00FA3417" w:rsidP="00B62F89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3) Czy przedsiębiorstwo 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>podlega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zbiorowe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>mu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postępowani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 w związku z niewypłacalnością lub spełnia kryteria na mocy obowiązującego prawa krajowego, by zostać objętym zbiorowym postępowaniem 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w związku z niewypłacalnością na wniosek jej wierzycieli?</w:t>
            </w:r>
            <w:r w:rsidRPr="00493E07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493E07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5"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E201" w14:textId="77777777" w:rsidR="00E0580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21335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  <w:p w14:paraId="67AD3C5E" w14:textId="77777777" w:rsidR="00E05807" w:rsidRPr="00493E07" w:rsidRDefault="00E05807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BF1D396" w14:textId="77777777" w:rsidR="00E0580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4651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  <w:p w14:paraId="074F21D9" w14:textId="77777777" w:rsidR="00FA3417" w:rsidRPr="00493E07" w:rsidRDefault="00FA3417" w:rsidP="00B62F89">
            <w:pPr>
              <w:suppressAutoHyphens/>
              <w:autoSpaceDN w:val="0"/>
              <w:spacing w:after="0" w:line="240" w:lineRule="auto"/>
              <w:ind w:left="499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A3293" w:rsidRPr="00493E07" w14:paraId="5D11A9BB" w14:textId="77777777" w:rsidTr="00E05807">
        <w:trPr>
          <w:trHeight w:val="911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FB80" w14:textId="7A184AA7" w:rsidR="005A3293" w:rsidRPr="00493E07" w:rsidRDefault="005A3293" w:rsidP="005A3293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4) Czy </w:t>
            </w:r>
            <w:r w:rsidRPr="005A3293">
              <w:rPr>
                <w:rFonts w:eastAsia="Times New Roman" w:cstheme="minorHAnsi"/>
                <w:sz w:val="18"/>
                <w:szCs w:val="18"/>
                <w:lang w:eastAsia="pl-PL"/>
              </w:rPr>
              <w:t>przedsiębiorstwo otrzymało pomoc na ratowanie i nie spłaciło do tej pory pożyczki ani nie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5A3293">
              <w:rPr>
                <w:rFonts w:eastAsia="Times New Roman" w:cstheme="minorHAnsi"/>
                <w:sz w:val="18"/>
                <w:szCs w:val="18"/>
                <w:lang w:eastAsia="pl-PL"/>
              </w:rPr>
              <w:t>zakończyło umowy o gwarancję lub otrzymało pomoc na restrukturyzację i nadal podlega planowi restrukturyzacyjnemu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62DE" w14:textId="77777777" w:rsidR="005A3293" w:rsidRPr="00493E07" w:rsidRDefault="00F46263" w:rsidP="005A3293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4611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93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5A3293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  <w:p w14:paraId="5860AC33" w14:textId="77777777" w:rsidR="005A3293" w:rsidRPr="00493E07" w:rsidRDefault="005A3293" w:rsidP="005A3293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AFF3E9B" w14:textId="381A12F9" w:rsidR="005A3293" w:rsidRDefault="00F46263" w:rsidP="005A3293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78484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93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5A3293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</w:tr>
      <w:tr w:rsidR="00E05807" w:rsidRPr="00493E07" w14:paraId="40725A5A" w14:textId="77777777" w:rsidTr="00E05807">
        <w:trPr>
          <w:trHeight w:val="911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1F48" w14:textId="6BC3A84D" w:rsidR="00E05807" w:rsidRPr="00493E07" w:rsidRDefault="005A3293" w:rsidP="00E05807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)  Czy w ciągu ostatnich dwóch lat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(dotyczy przedsiębiorstwa, które nie jest MŚP)</w:t>
            </w:r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5FA0FE60" w14:textId="1B4AE39A" w:rsidR="00E05807" w:rsidRPr="00493E07" w:rsidRDefault="00E05807" w:rsidP="00E05807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- księgo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>wy stosunek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kapitału obcego do kapitału </w:t>
            </w:r>
            <w:r w:rsidR="005A3293">
              <w:rPr>
                <w:rFonts w:eastAsia="Times New Roman" w:cstheme="minorHAnsi"/>
                <w:sz w:val="18"/>
                <w:szCs w:val="18"/>
                <w:lang w:eastAsia="pl-PL"/>
              </w:rPr>
              <w:t>własnego</w:t>
            </w:r>
            <w:r w:rsidR="005A3293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był większy niż 7,5; </w:t>
            </w:r>
          </w:p>
          <w:p w14:paraId="3E4B84F6" w14:textId="77777777" w:rsidR="00E05807" w:rsidRPr="00493E07" w:rsidRDefault="00E05807" w:rsidP="00E05807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oraz</w:t>
            </w:r>
          </w:p>
          <w:p w14:paraId="7238B445" w14:textId="67370872" w:rsidR="00E05807" w:rsidRPr="00493E07" w:rsidRDefault="00E05807" w:rsidP="00E05807">
            <w:pPr>
              <w:suppressAutoHyphens/>
              <w:autoSpaceDN w:val="0"/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wskaźnik </w:t>
            </w:r>
            <w:r w:rsidR="00FC5615">
              <w:rPr>
                <w:rFonts w:eastAsia="Times New Roman" w:cstheme="minorHAnsi"/>
                <w:sz w:val="18"/>
                <w:szCs w:val="18"/>
                <w:lang w:eastAsia="pl-PL"/>
              </w:rPr>
              <w:t>relacji pokrycia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odsetek </w:t>
            </w:r>
            <w:r w:rsidR="00FC5615">
              <w:rPr>
                <w:rFonts w:eastAsia="Times New Roman" w:cstheme="minorHAnsi"/>
                <w:sz w:val="18"/>
                <w:szCs w:val="18"/>
                <w:lang w:eastAsia="pl-PL"/>
              </w:rPr>
              <w:t>do</w:t>
            </w:r>
            <w:r w:rsidR="00FC5615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EBITDA wynosił poniżej 1,0?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B248" w14:textId="77777777" w:rsidR="00E0580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-52849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  <w:p w14:paraId="3F8C2755" w14:textId="77777777" w:rsidR="00E05807" w:rsidRPr="00493E07" w:rsidRDefault="00E05807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ECDC40A" w14:textId="77777777" w:rsidR="00E0580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39625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  <w:p w14:paraId="36E69D82" w14:textId="77777777" w:rsidR="00E05807" w:rsidRPr="00493E07" w:rsidRDefault="00E05807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8355107" w14:textId="77777777" w:rsidR="00E05807" w:rsidRPr="00493E07" w:rsidRDefault="00F46263" w:rsidP="00E05807">
            <w:pPr>
              <w:suppressAutoHyphens/>
              <w:autoSpaceDN w:val="0"/>
              <w:spacing w:after="0" w:line="240" w:lineRule="auto"/>
              <w:ind w:left="106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pl-PL"/>
                </w:rPr>
                <w:id w:val="13882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07" w:rsidRPr="00493E0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E05807" w:rsidRPr="00493E07">
              <w:rPr>
                <w:rFonts w:eastAsia="Times New Roman" w:cstheme="minorHAnsi"/>
                <w:sz w:val="18"/>
                <w:szCs w:val="18"/>
                <w:lang w:eastAsia="pl-PL"/>
              </w:rPr>
              <w:t>Nie dotyczy</w:t>
            </w:r>
          </w:p>
        </w:tc>
      </w:tr>
    </w:tbl>
    <w:p w14:paraId="05BA19FF" w14:textId="77777777" w:rsidR="00FA3417" w:rsidRPr="00DA3409" w:rsidRDefault="00FA3417" w:rsidP="00FA3417">
      <w:pPr>
        <w:tabs>
          <w:tab w:val="left" w:pos="2565"/>
        </w:tabs>
        <w:suppressAutoHyphens/>
        <w:autoSpaceDN w:val="0"/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B0BE6F4" w14:textId="5A7FCF30" w:rsidR="007B4CC5" w:rsidRDefault="008868E2" w:rsidP="00FA3417">
      <w:pPr>
        <w:rPr>
          <w:rFonts w:cstheme="minorHAnsi"/>
          <w:sz w:val="18"/>
          <w:szCs w:val="18"/>
        </w:rPr>
      </w:pP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</w:p>
    <w:p w14:paraId="5A7EB13B" w14:textId="4B0C210A" w:rsidR="00DA1081" w:rsidRDefault="00DA1081" w:rsidP="007B4CC5">
      <w:pPr>
        <w:ind w:left="3540" w:firstLine="708"/>
        <w:rPr>
          <w:rFonts w:cstheme="minorHAnsi"/>
          <w:sz w:val="18"/>
          <w:szCs w:val="18"/>
        </w:rPr>
      </w:pPr>
    </w:p>
    <w:p w14:paraId="5C675485" w14:textId="77777777" w:rsidR="007B4CC5" w:rsidRDefault="007B4CC5" w:rsidP="009B197C">
      <w:pPr>
        <w:ind w:left="3540" w:firstLine="708"/>
        <w:rPr>
          <w:rFonts w:cstheme="minorHAnsi"/>
          <w:sz w:val="18"/>
          <w:szCs w:val="18"/>
        </w:rPr>
      </w:pPr>
    </w:p>
    <w:p w14:paraId="5CB523FE" w14:textId="77777777" w:rsidR="00DA1081" w:rsidRPr="00DA3409" w:rsidRDefault="00DA1081" w:rsidP="00FA3417">
      <w:pPr>
        <w:rPr>
          <w:rFonts w:cstheme="minorHAnsi"/>
          <w:sz w:val="18"/>
          <w:szCs w:val="18"/>
        </w:rPr>
      </w:pPr>
    </w:p>
    <w:p w14:paraId="5B00C956" w14:textId="6FFD2D99" w:rsidR="00E25CAA" w:rsidRPr="00DA3409" w:rsidRDefault="008868E2" w:rsidP="008868E2">
      <w:pPr>
        <w:spacing w:after="0"/>
        <w:rPr>
          <w:rFonts w:cstheme="minorHAnsi"/>
          <w:sz w:val="18"/>
          <w:szCs w:val="18"/>
        </w:rPr>
      </w:pPr>
      <w:r w:rsidRPr="00DA3409">
        <w:rPr>
          <w:rFonts w:cstheme="minorHAnsi"/>
          <w:sz w:val="18"/>
          <w:szCs w:val="18"/>
        </w:rPr>
        <w:t>…………………………………………………………………</w:t>
      </w:r>
      <w:r w:rsidR="00E25CAA">
        <w:rPr>
          <w:rFonts w:cstheme="minorHAnsi"/>
          <w:sz w:val="18"/>
          <w:szCs w:val="18"/>
        </w:rPr>
        <w:t>……………………………………………………………………………</w:t>
      </w:r>
      <w:r w:rsidR="0046154B">
        <w:rPr>
          <w:rFonts w:cstheme="minorHAnsi"/>
          <w:sz w:val="18"/>
          <w:szCs w:val="18"/>
        </w:rPr>
        <w:t>………………..</w:t>
      </w:r>
      <w:r w:rsidR="00E25CAA">
        <w:rPr>
          <w:rFonts w:cstheme="minorHAnsi"/>
          <w:sz w:val="18"/>
          <w:szCs w:val="18"/>
        </w:rPr>
        <w:t>…..</w:t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  <w:r w:rsidRPr="00DA3409">
        <w:rPr>
          <w:rFonts w:cstheme="minorHAnsi"/>
          <w:sz w:val="18"/>
          <w:szCs w:val="18"/>
        </w:rPr>
        <w:tab/>
      </w:r>
    </w:p>
    <w:p w14:paraId="0D7B7353" w14:textId="0BD3688D" w:rsidR="008868E2" w:rsidRPr="00101EAF" w:rsidRDefault="00101EAF" w:rsidP="00101EAF">
      <w:pPr>
        <w:spacing w:after="0"/>
        <w:rPr>
          <w:rFonts w:cstheme="minorHAnsi"/>
          <w:vertAlign w:val="superscript"/>
        </w:rPr>
      </w:pPr>
      <w:r>
        <w:rPr>
          <w:rFonts w:cstheme="minorHAnsi"/>
          <w:vertAlign w:val="superscript"/>
        </w:rPr>
        <w:t xml:space="preserve">                             </w:t>
      </w:r>
      <w:r w:rsidR="00E25CAA" w:rsidRPr="00101EAF">
        <w:rPr>
          <w:rFonts w:cstheme="minorHAnsi"/>
          <w:vertAlign w:val="superscript"/>
        </w:rPr>
        <w:t xml:space="preserve">(data oraz podpis i stempel funkcyjny osoby upoważnionej do reprezentowania </w:t>
      </w:r>
      <w:r w:rsidR="00CF23A1" w:rsidRPr="00101EAF">
        <w:rPr>
          <w:rFonts w:cstheme="minorHAnsi"/>
          <w:vertAlign w:val="superscript"/>
        </w:rPr>
        <w:t>Pośrednika Finansowego</w:t>
      </w:r>
      <w:r w:rsidR="00E25CAA" w:rsidRPr="00101EAF">
        <w:rPr>
          <w:rFonts w:cstheme="minorHAnsi"/>
          <w:vertAlign w:val="superscript"/>
        </w:rPr>
        <w:t>)</w:t>
      </w:r>
    </w:p>
    <w:sectPr w:rsidR="008868E2" w:rsidRPr="00101EAF" w:rsidSect="008430A3">
      <w:headerReference w:type="default" r:id="rId8"/>
      <w:footerReference w:type="default" r:id="rId9"/>
      <w:pgSz w:w="11906" w:h="16838"/>
      <w:pgMar w:top="1985" w:right="1134" w:bottom="1134" w:left="1134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91DA" w14:textId="77777777" w:rsidR="00453FA1" w:rsidRDefault="00453FA1" w:rsidP="00633BCF">
      <w:pPr>
        <w:spacing w:after="0" w:line="240" w:lineRule="auto"/>
      </w:pPr>
      <w:r>
        <w:separator/>
      </w:r>
    </w:p>
  </w:endnote>
  <w:endnote w:type="continuationSeparator" w:id="0">
    <w:p w14:paraId="1A2EC6DD" w14:textId="77777777" w:rsidR="00453FA1" w:rsidRDefault="00453FA1" w:rsidP="00633BCF">
      <w:pPr>
        <w:spacing w:after="0" w:line="240" w:lineRule="auto"/>
      </w:pPr>
      <w:r>
        <w:continuationSeparator/>
      </w:r>
    </w:p>
  </w:endnote>
  <w:endnote w:type="continuationNotice" w:id="1">
    <w:p w14:paraId="1B574F83" w14:textId="77777777" w:rsidR="00453FA1" w:rsidRDefault="00453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010E" w14:textId="3511E48D" w:rsidR="0088454C" w:rsidRDefault="0088454C" w:rsidP="00F46263">
    <w:pPr>
      <w:pStyle w:val="Stopka"/>
      <w:jc w:val="right"/>
    </w:pPr>
  </w:p>
  <w:p w14:paraId="197FB5E4" w14:textId="39F74B42" w:rsidR="0088454C" w:rsidRDefault="00B018FC" w:rsidP="00F46263">
    <w:pPr>
      <w:pStyle w:val="Stopka"/>
      <w:jc w:val="right"/>
    </w:pPr>
    <w:r w:rsidRPr="001B2126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DC1D85F" wp14:editId="7FB475EB">
          <wp:simplePos x="0" y="0"/>
          <wp:positionH relativeFrom="column">
            <wp:posOffset>-154795</wp:posOffset>
          </wp:positionH>
          <wp:positionV relativeFrom="paragraph">
            <wp:posOffset>72390</wp:posOffset>
          </wp:positionV>
          <wp:extent cx="6165215" cy="461010"/>
          <wp:effectExtent l="0" t="0" r="698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A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802F15" wp14:editId="6BCA6441">
              <wp:simplePos x="0" y="0"/>
              <wp:positionH relativeFrom="column">
                <wp:posOffset>-126855</wp:posOffset>
              </wp:positionH>
              <wp:positionV relativeFrom="paragraph">
                <wp:posOffset>59055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9AE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pt;margin-top:4.65pt;width:48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" strokecolor="black [3213]"/>
          </w:pict>
        </mc:Fallback>
      </mc:AlternateContent>
    </w:r>
  </w:p>
  <w:p w14:paraId="41DE7D9F" w14:textId="77777777" w:rsidR="0088454C" w:rsidRDefault="0088454C">
    <w:pPr>
      <w:pStyle w:val="Stopka"/>
      <w:jc w:val="right"/>
    </w:pP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2B4A59" w14:textId="293A5FAE" w:rsidR="0088454C" w:rsidRDefault="00F46263" w:rsidP="00CC3E42">
        <w:pPr>
          <w:pStyle w:val="Stopka"/>
          <w:ind w:right="-653"/>
          <w:jc w:val="right"/>
        </w:pPr>
      </w:p>
    </w:sdtContent>
  </w:sdt>
  <w:sdt>
    <w:sdtPr>
      <w:id w:val="-5207031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F63E89" w14:textId="56A61472" w:rsidR="0088454C" w:rsidRPr="00A760F5" w:rsidRDefault="00A760F5" w:rsidP="00A760F5">
            <w:pPr>
              <w:pStyle w:val="Stopk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88454C" w:rsidRPr="00A760F5">
              <w:rPr>
                <w:sz w:val="16"/>
                <w:szCs w:val="16"/>
              </w:rPr>
              <w:t xml:space="preserve">Strona </w:t>
            </w:r>
            <w:r w:rsidR="0088454C" w:rsidRPr="00A760F5">
              <w:rPr>
                <w:sz w:val="16"/>
                <w:szCs w:val="16"/>
              </w:rPr>
              <w:fldChar w:fldCharType="begin"/>
            </w:r>
            <w:r w:rsidR="0088454C" w:rsidRPr="00A760F5">
              <w:rPr>
                <w:sz w:val="16"/>
                <w:szCs w:val="16"/>
              </w:rPr>
              <w:instrText>PAGE</w:instrText>
            </w:r>
            <w:r w:rsidR="0088454C" w:rsidRPr="00A760F5">
              <w:rPr>
                <w:sz w:val="16"/>
                <w:szCs w:val="16"/>
              </w:rPr>
              <w:fldChar w:fldCharType="separate"/>
            </w:r>
            <w:r w:rsidR="0088454C" w:rsidRPr="00A760F5">
              <w:rPr>
                <w:sz w:val="16"/>
                <w:szCs w:val="16"/>
              </w:rPr>
              <w:t>2</w:t>
            </w:r>
            <w:r w:rsidR="0088454C" w:rsidRPr="00A760F5">
              <w:rPr>
                <w:sz w:val="16"/>
                <w:szCs w:val="16"/>
              </w:rPr>
              <w:fldChar w:fldCharType="end"/>
            </w:r>
            <w:r w:rsidR="0088454C" w:rsidRPr="00A760F5">
              <w:rPr>
                <w:sz w:val="16"/>
                <w:szCs w:val="16"/>
              </w:rPr>
              <w:t xml:space="preserve"> z </w:t>
            </w:r>
            <w:r w:rsidR="0088454C" w:rsidRPr="00A760F5">
              <w:rPr>
                <w:sz w:val="16"/>
                <w:szCs w:val="16"/>
              </w:rPr>
              <w:fldChar w:fldCharType="begin"/>
            </w:r>
            <w:r w:rsidR="0088454C" w:rsidRPr="00A760F5">
              <w:rPr>
                <w:sz w:val="16"/>
                <w:szCs w:val="16"/>
              </w:rPr>
              <w:instrText>NUMPAGES</w:instrText>
            </w:r>
            <w:r w:rsidR="0088454C" w:rsidRPr="00A760F5">
              <w:rPr>
                <w:sz w:val="16"/>
                <w:szCs w:val="16"/>
              </w:rPr>
              <w:fldChar w:fldCharType="separate"/>
            </w:r>
            <w:r w:rsidR="0088454C" w:rsidRPr="00A760F5">
              <w:rPr>
                <w:sz w:val="16"/>
                <w:szCs w:val="16"/>
              </w:rPr>
              <w:t>2</w:t>
            </w:r>
            <w:r w:rsidR="0088454C" w:rsidRPr="00A760F5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A78D" w14:textId="77777777" w:rsidR="00453FA1" w:rsidRDefault="00453FA1" w:rsidP="00633BCF">
      <w:pPr>
        <w:spacing w:after="0" w:line="240" w:lineRule="auto"/>
      </w:pPr>
      <w:r>
        <w:separator/>
      </w:r>
    </w:p>
  </w:footnote>
  <w:footnote w:type="continuationSeparator" w:id="0">
    <w:p w14:paraId="2DDBE6E9" w14:textId="77777777" w:rsidR="00453FA1" w:rsidRDefault="00453FA1" w:rsidP="00633BCF">
      <w:pPr>
        <w:spacing w:after="0" w:line="240" w:lineRule="auto"/>
      </w:pPr>
      <w:r>
        <w:continuationSeparator/>
      </w:r>
    </w:p>
  </w:footnote>
  <w:footnote w:type="continuationNotice" w:id="1">
    <w:p w14:paraId="024187B0" w14:textId="77777777" w:rsidR="00453FA1" w:rsidRDefault="00453FA1">
      <w:pPr>
        <w:spacing w:after="0" w:line="240" w:lineRule="auto"/>
      </w:pPr>
    </w:p>
  </w:footnote>
  <w:footnote w:id="2">
    <w:p w14:paraId="0EAFE5DE" w14:textId="178B121D" w:rsidR="00FA3417" w:rsidRPr="00CC3E42" w:rsidRDefault="00FA3417" w:rsidP="00FA3417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C3E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C3E42">
        <w:rPr>
          <w:rFonts w:asciiTheme="minorHAnsi" w:hAnsiTheme="minorHAnsi" w:cstheme="minorHAnsi"/>
          <w:sz w:val="16"/>
          <w:szCs w:val="16"/>
        </w:rPr>
        <w:t xml:space="preserve"> Dotyczy to w szczególności rodzajów spółek wymienionych w załączniku I do dyrektywy Parlamentu Europejskiego i Rady 2013/34/UE z dnia 26 czerwca 2013 r. w sprawie rocznych sprawozdań finansowych, skonsolidowanych sprawozdań finansowych i powiązanych sprawozdań niektórych rodzajów jednostek, zmieniającej dyrektywę Parlamentu Europejskiego i Rady 2006/43/WE oraz uchylającej dyrektywy Rady 78/660/EWG </w:t>
      </w:r>
      <w:r w:rsidR="00B469FC">
        <w:rPr>
          <w:rFonts w:asciiTheme="minorHAnsi" w:hAnsiTheme="minorHAnsi" w:cstheme="minorHAnsi"/>
          <w:sz w:val="16"/>
          <w:szCs w:val="16"/>
        </w:rPr>
        <w:br/>
      </w:r>
      <w:r w:rsidRPr="00CC3E42">
        <w:rPr>
          <w:rFonts w:asciiTheme="minorHAnsi" w:hAnsiTheme="minorHAnsi" w:cstheme="minorHAnsi"/>
          <w:sz w:val="16"/>
          <w:szCs w:val="16"/>
        </w:rPr>
        <w:t>i 83/349/EWG</w:t>
      </w:r>
      <w:r w:rsidR="00565838" w:rsidRPr="00CC3E42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0D123E8F" w14:textId="77777777" w:rsidR="00FA3417" w:rsidRPr="00CC3E42" w:rsidRDefault="00FA3417" w:rsidP="00FA3417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C3E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C3E42">
        <w:rPr>
          <w:rFonts w:asciiTheme="minorHAnsi" w:hAnsiTheme="minorHAnsi" w:cstheme="minorHAnsi"/>
          <w:sz w:val="16"/>
          <w:szCs w:val="16"/>
        </w:rPr>
        <w:t xml:space="preserve"> Ma to miejsce w przypadku, gdy odliczenie poniesionych strat z kapitałów rezerwowych (i z wszystkich innych elementów ogólnie uznawanych za część funduszy własnych spółki) prowadzi do ujemnego wyniku przekraczającego połowę subskrybowanego kapitału podstawowego.</w:t>
      </w:r>
    </w:p>
  </w:footnote>
  <w:footnote w:id="4">
    <w:p w14:paraId="0FF69D50" w14:textId="77777777" w:rsidR="00FA3417" w:rsidRPr="00CC3E42" w:rsidRDefault="00FA3417" w:rsidP="00FA3417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C3E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C3E42">
        <w:rPr>
          <w:rFonts w:asciiTheme="minorHAnsi" w:hAnsiTheme="minorHAnsi" w:cstheme="minorHAnsi"/>
          <w:sz w:val="16"/>
          <w:szCs w:val="16"/>
        </w:rPr>
        <w:t xml:space="preserve"> Dotyczy to w szczególności rodzajów spółek wymienionych w załączniku II do dyrektywy 2013/34/UE (wskazanej w przypisie nr 1 powyżej).</w:t>
      </w:r>
    </w:p>
  </w:footnote>
  <w:footnote w:id="5">
    <w:p w14:paraId="02FDC3BC" w14:textId="22881783" w:rsidR="00FA3417" w:rsidRPr="00B30A63" w:rsidRDefault="00FA3417" w:rsidP="00FA3417">
      <w:pPr>
        <w:pStyle w:val="Tekstprzypisudolnego"/>
        <w:jc w:val="both"/>
        <w:rPr>
          <w:rFonts w:ascii="Verdana" w:hAnsi="Verdana"/>
          <w:color w:val="FF0000"/>
          <w:sz w:val="14"/>
          <w:szCs w:val="16"/>
        </w:rPr>
      </w:pPr>
      <w:r w:rsidRPr="00CC3E4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C3E42">
        <w:rPr>
          <w:rFonts w:asciiTheme="minorHAnsi" w:hAnsiTheme="minorHAnsi" w:cstheme="minorHAnsi"/>
          <w:sz w:val="16"/>
          <w:szCs w:val="16"/>
        </w:rPr>
        <w:t xml:space="preserve"> W rozumieniu </w:t>
      </w:r>
      <w:r w:rsidR="00E833C6" w:rsidRPr="00CC3E42">
        <w:rPr>
          <w:rFonts w:asciiTheme="minorHAnsi" w:hAnsiTheme="minorHAnsi" w:cstheme="minorHAnsi"/>
          <w:sz w:val="16"/>
          <w:szCs w:val="16"/>
        </w:rPr>
        <w:t>U</w:t>
      </w:r>
      <w:r w:rsidRPr="00CC3E42">
        <w:rPr>
          <w:rFonts w:asciiTheme="minorHAnsi" w:hAnsiTheme="minorHAnsi" w:cstheme="minorHAnsi"/>
          <w:sz w:val="16"/>
          <w:szCs w:val="16"/>
        </w:rPr>
        <w:t xml:space="preserve">stawy z dnia 28 lutego 2003 r. – Prawo upadłościowe przy uwzględnieniu </w:t>
      </w:r>
      <w:r w:rsidR="00E833C6" w:rsidRPr="00CC3E42">
        <w:rPr>
          <w:rFonts w:asciiTheme="minorHAnsi" w:hAnsiTheme="minorHAnsi" w:cstheme="minorHAnsi"/>
          <w:sz w:val="16"/>
          <w:szCs w:val="16"/>
        </w:rPr>
        <w:t>Us</w:t>
      </w:r>
      <w:r w:rsidRPr="00CC3E42">
        <w:rPr>
          <w:rFonts w:asciiTheme="minorHAnsi" w:hAnsiTheme="minorHAnsi" w:cstheme="minorHAnsi"/>
          <w:sz w:val="16"/>
          <w:szCs w:val="16"/>
        </w:rPr>
        <w:t>tawy z dnia 15 maja 2015</w:t>
      </w:r>
      <w:r w:rsidR="00E833C6" w:rsidRPr="00CC3E42">
        <w:rPr>
          <w:rFonts w:asciiTheme="minorHAnsi" w:hAnsiTheme="minorHAnsi" w:cstheme="minorHAnsi"/>
          <w:sz w:val="16"/>
          <w:szCs w:val="16"/>
        </w:rPr>
        <w:t xml:space="preserve"> </w:t>
      </w:r>
      <w:r w:rsidRPr="00CC3E42">
        <w:rPr>
          <w:rFonts w:asciiTheme="minorHAnsi" w:hAnsiTheme="minorHAnsi" w:cstheme="minorHAnsi"/>
          <w:sz w:val="16"/>
          <w:szCs w:val="16"/>
        </w:rPr>
        <w:t>r. – Prawo restrukturyzacyjne</w:t>
      </w:r>
      <w:r w:rsidR="00565838" w:rsidRPr="00CC3E42">
        <w:rPr>
          <w:rFonts w:asciiTheme="minorHAnsi" w:hAnsiTheme="minorHAnsi" w:cstheme="minorHAnsi"/>
          <w:sz w:val="16"/>
          <w:szCs w:val="16"/>
        </w:rPr>
        <w:t>.</w:t>
      </w:r>
      <w:r w:rsidRPr="00B30A63">
        <w:rPr>
          <w:rFonts w:ascii="Verdana" w:hAnsi="Verdana"/>
          <w:sz w:val="14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C6D3" w14:textId="34AAC3EA" w:rsidR="00633BCF" w:rsidRDefault="0088454C" w:rsidP="00F81B2B">
    <w:pPr>
      <w:pStyle w:val="Nagwek"/>
      <w:jc w:val="center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ABE07" wp14:editId="130FAFF1">
          <wp:simplePos x="0" y="0"/>
          <wp:positionH relativeFrom="margin">
            <wp:align>center</wp:align>
          </wp:positionH>
          <wp:positionV relativeFrom="paragraph">
            <wp:posOffset>70</wp:posOffset>
          </wp:positionV>
          <wp:extent cx="5261989" cy="9709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A897A" w14:textId="700323C8" w:rsidR="0088454C" w:rsidRDefault="0088454C" w:rsidP="00F81B2B">
    <w:pPr>
      <w:pStyle w:val="Nagwek"/>
      <w:jc w:val="center"/>
      <w:rPr>
        <w:noProof/>
        <w:lang w:eastAsia="pl-PL"/>
      </w:rPr>
    </w:pPr>
  </w:p>
  <w:p w14:paraId="4380A478" w14:textId="39327054" w:rsidR="0088454C" w:rsidRDefault="0088454C" w:rsidP="00F81B2B">
    <w:pPr>
      <w:pStyle w:val="Nagwek"/>
      <w:jc w:val="center"/>
      <w:rPr>
        <w:noProof/>
        <w:lang w:eastAsia="pl-PL"/>
      </w:rPr>
    </w:pPr>
  </w:p>
  <w:p w14:paraId="5F0C0D19" w14:textId="6C5F55F7" w:rsidR="0088454C" w:rsidRDefault="0088454C" w:rsidP="00F81B2B">
    <w:pPr>
      <w:pStyle w:val="Nagwek"/>
      <w:jc w:val="center"/>
      <w:rPr>
        <w:noProof/>
        <w:lang w:eastAsia="pl-PL"/>
      </w:rPr>
    </w:pPr>
  </w:p>
  <w:p w14:paraId="2071D56D" w14:textId="4A157144" w:rsidR="0088454C" w:rsidRDefault="0088454C" w:rsidP="00F81B2B">
    <w:pPr>
      <w:pStyle w:val="Nagwek"/>
      <w:jc w:val="center"/>
      <w:rPr>
        <w:noProof/>
        <w:lang w:eastAsia="pl-PL"/>
      </w:rPr>
    </w:pPr>
  </w:p>
  <w:p w14:paraId="33A72029" w14:textId="2D89924C" w:rsidR="0088454C" w:rsidRDefault="0088454C" w:rsidP="00F81B2B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E57F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4601521">
    <w:abstractNumId w:val="2"/>
  </w:num>
  <w:num w:numId="2" w16cid:durableId="883950447">
    <w:abstractNumId w:val="1"/>
  </w:num>
  <w:num w:numId="3" w16cid:durableId="203122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3F9E"/>
    <w:rsid w:val="0002407F"/>
    <w:rsid w:val="00041A11"/>
    <w:rsid w:val="000A2665"/>
    <w:rsid w:val="000C02D2"/>
    <w:rsid w:val="000D70C5"/>
    <w:rsid w:val="00101EAF"/>
    <w:rsid w:val="00176A05"/>
    <w:rsid w:val="00181AF2"/>
    <w:rsid w:val="001911E7"/>
    <w:rsid w:val="00204B44"/>
    <w:rsid w:val="002325E4"/>
    <w:rsid w:val="00235C77"/>
    <w:rsid w:val="00241A66"/>
    <w:rsid w:val="00257C21"/>
    <w:rsid w:val="0026673E"/>
    <w:rsid w:val="002C01E7"/>
    <w:rsid w:val="002D701A"/>
    <w:rsid w:val="00326D30"/>
    <w:rsid w:val="003660BE"/>
    <w:rsid w:val="0038400A"/>
    <w:rsid w:val="003A209D"/>
    <w:rsid w:val="00410816"/>
    <w:rsid w:val="004326F3"/>
    <w:rsid w:val="00433083"/>
    <w:rsid w:val="00437AA9"/>
    <w:rsid w:val="0045130A"/>
    <w:rsid w:val="00453FA1"/>
    <w:rsid w:val="00460317"/>
    <w:rsid w:val="0046154B"/>
    <w:rsid w:val="00463721"/>
    <w:rsid w:val="00493E07"/>
    <w:rsid w:val="004F2877"/>
    <w:rsid w:val="004F2D51"/>
    <w:rsid w:val="00550C6E"/>
    <w:rsid w:val="00555C35"/>
    <w:rsid w:val="00565838"/>
    <w:rsid w:val="0059728A"/>
    <w:rsid w:val="005A3293"/>
    <w:rsid w:val="005D0E30"/>
    <w:rsid w:val="005E4673"/>
    <w:rsid w:val="00603E80"/>
    <w:rsid w:val="006303B9"/>
    <w:rsid w:val="00633BCF"/>
    <w:rsid w:val="00721E86"/>
    <w:rsid w:val="00722542"/>
    <w:rsid w:val="007435BD"/>
    <w:rsid w:val="00760219"/>
    <w:rsid w:val="00771C76"/>
    <w:rsid w:val="007B4CC5"/>
    <w:rsid w:val="007C494D"/>
    <w:rsid w:val="00815195"/>
    <w:rsid w:val="00822D3F"/>
    <w:rsid w:val="008430A3"/>
    <w:rsid w:val="00880BC9"/>
    <w:rsid w:val="0088454C"/>
    <w:rsid w:val="008868E2"/>
    <w:rsid w:val="008D1D42"/>
    <w:rsid w:val="008D2E35"/>
    <w:rsid w:val="008F384F"/>
    <w:rsid w:val="00962675"/>
    <w:rsid w:val="00964953"/>
    <w:rsid w:val="00964EE6"/>
    <w:rsid w:val="00984FB2"/>
    <w:rsid w:val="009932C7"/>
    <w:rsid w:val="009935FB"/>
    <w:rsid w:val="009A5B6D"/>
    <w:rsid w:val="009B197C"/>
    <w:rsid w:val="009D29AF"/>
    <w:rsid w:val="00A2210F"/>
    <w:rsid w:val="00A259EA"/>
    <w:rsid w:val="00A760F5"/>
    <w:rsid w:val="00AC6D5D"/>
    <w:rsid w:val="00AD7496"/>
    <w:rsid w:val="00AF403A"/>
    <w:rsid w:val="00B018FC"/>
    <w:rsid w:val="00B064F3"/>
    <w:rsid w:val="00B469FC"/>
    <w:rsid w:val="00BB4185"/>
    <w:rsid w:val="00BD6982"/>
    <w:rsid w:val="00BE17AE"/>
    <w:rsid w:val="00BE5364"/>
    <w:rsid w:val="00C105AE"/>
    <w:rsid w:val="00C66840"/>
    <w:rsid w:val="00C772C6"/>
    <w:rsid w:val="00CC3E42"/>
    <w:rsid w:val="00CE55B3"/>
    <w:rsid w:val="00CE7749"/>
    <w:rsid w:val="00CF23A1"/>
    <w:rsid w:val="00D12A18"/>
    <w:rsid w:val="00D222E6"/>
    <w:rsid w:val="00DA1081"/>
    <w:rsid w:val="00DA3409"/>
    <w:rsid w:val="00DB331A"/>
    <w:rsid w:val="00DC3465"/>
    <w:rsid w:val="00E05807"/>
    <w:rsid w:val="00E10710"/>
    <w:rsid w:val="00E25CAA"/>
    <w:rsid w:val="00E5720B"/>
    <w:rsid w:val="00E833C6"/>
    <w:rsid w:val="00EB5F0E"/>
    <w:rsid w:val="00EF1C25"/>
    <w:rsid w:val="00F009A2"/>
    <w:rsid w:val="00F02954"/>
    <w:rsid w:val="00F4526B"/>
    <w:rsid w:val="00F46263"/>
    <w:rsid w:val="00F6523B"/>
    <w:rsid w:val="00F81B2B"/>
    <w:rsid w:val="00FA3417"/>
    <w:rsid w:val="00FB0CCF"/>
    <w:rsid w:val="00FC4F5C"/>
    <w:rsid w:val="00FC5615"/>
    <w:rsid w:val="00FD2D7E"/>
    <w:rsid w:val="00FD3DD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19689F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paragraph" w:styleId="Poprawka">
    <w:name w:val="Revision"/>
    <w:hidden/>
    <w:uiPriority w:val="99"/>
    <w:semiHidden/>
    <w:rsid w:val="00235C7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7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A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A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AA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25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5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1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5B69D-D39B-4DC1-B8CC-E526FFDA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40</cp:revision>
  <dcterms:created xsi:type="dcterms:W3CDTF">2019-11-07T12:38:00Z</dcterms:created>
  <dcterms:modified xsi:type="dcterms:W3CDTF">2026-03-20T08:46:00Z</dcterms:modified>
</cp:coreProperties>
</file>